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46EE1" w14:textId="5C70DC7E" w:rsidR="00D511D3" w:rsidRDefault="00F81F7B">
      <w:r>
        <w:rPr>
          <w:noProof/>
        </w:rPr>
        <w:drawing>
          <wp:inline distT="0" distB="0" distL="0" distR="0" wp14:anchorId="70C7C79B" wp14:editId="3B416C7C">
            <wp:extent cx="6210935" cy="871635"/>
            <wp:effectExtent l="0" t="0" r="0" b="5080"/>
            <wp:docPr id="1" name="image2.jpeg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 descr="Immagine che contiene testo&#10;&#10;Descrizione generata automaticament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87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page" w:horzAnchor="margin" w:tblpY="3020"/>
        <w:tblW w:w="972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47"/>
        <w:gridCol w:w="8575"/>
      </w:tblGrid>
      <w:tr w:rsidR="00F81F7B" w14:paraId="5B99F626" w14:textId="77777777" w:rsidTr="00F81F7B">
        <w:trPr>
          <w:trHeight w:val="980"/>
        </w:trPr>
        <w:tc>
          <w:tcPr>
            <w:tcW w:w="1147" w:type="dxa"/>
            <w:vAlign w:val="center"/>
          </w:tcPr>
          <w:p w14:paraId="0E70A038" w14:textId="77777777" w:rsidR="00F81F7B" w:rsidRDefault="00F81F7B" w:rsidP="00F81F7B">
            <w:pPr>
              <w:jc w:val="center"/>
              <w:rPr>
                <w:rFonts w:ascii="Garamond" w:eastAsia="Garamond" w:hAnsi="Garamond" w:cs="Garamond"/>
                <w:sz w:val="40"/>
                <w:szCs w:val="40"/>
              </w:rPr>
            </w:pPr>
            <w:r>
              <w:rPr>
                <w:rFonts w:ascii="Times New Roman" w:eastAsia="Times New Roman" w:hAnsi="Times New Roman" w:cs="Times New Roman"/>
                <w:noProof/>
              </w:rPr>
              <w:drawing>
                <wp:inline distT="0" distB="0" distL="0" distR="0" wp14:anchorId="3C84FBED" wp14:editId="54C1910F">
                  <wp:extent cx="382494" cy="364563"/>
                  <wp:effectExtent l="0" t="0" r="0" b="0"/>
                  <wp:docPr id="7" name="image1.jpg" descr="stemma-della-repubblica-italiana-color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stemma-della-repubblica-italiana-colori"/>
                          <pic:cNvPicPr preferRelativeResize="0"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229" cy="3652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75" w:type="dxa"/>
            <w:vAlign w:val="center"/>
          </w:tcPr>
          <w:p w14:paraId="11BF3CC5" w14:textId="77777777" w:rsidR="00F81F7B" w:rsidRDefault="00F81F7B" w:rsidP="00F81F7B">
            <w:pPr>
              <w:spacing w:after="0" w:line="340" w:lineRule="exact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ISTITUTO COMPRENSIVO STATALE</w:t>
            </w:r>
          </w:p>
          <w:p w14:paraId="708AFC6C" w14:textId="77777777" w:rsidR="00F81F7B" w:rsidRDefault="00F81F7B" w:rsidP="00F81F7B">
            <w:pPr>
              <w:spacing w:after="0" w:line="340" w:lineRule="exact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  <w:sz w:val="28"/>
                <w:szCs w:val="28"/>
              </w:rPr>
              <w:t>“LEONE SINIGAGLIA”</w:t>
            </w:r>
          </w:p>
          <w:p w14:paraId="1F02B78B" w14:textId="77777777" w:rsidR="00F81F7B" w:rsidRDefault="00F81F7B" w:rsidP="00F81F7B">
            <w:pPr>
              <w:keepNext/>
              <w:spacing w:after="0" w:line="340" w:lineRule="exact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Corso Sebastopoli 258 10137 Torino Tel. 01101167891</w:t>
            </w:r>
          </w:p>
          <w:p w14:paraId="46481029" w14:textId="77777777" w:rsidR="00F81F7B" w:rsidRDefault="00F81F7B" w:rsidP="00F81F7B">
            <w:pPr>
              <w:spacing w:after="0" w:line="340" w:lineRule="exact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>C.F. 97833140011</w:t>
            </w:r>
          </w:p>
          <w:p w14:paraId="55A0C55E" w14:textId="77777777" w:rsidR="00F81F7B" w:rsidRDefault="00F81F7B" w:rsidP="00F81F7B">
            <w:pPr>
              <w:spacing w:after="0" w:line="340" w:lineRule="exact"/>
              <w:jc w:val="center"/>
              <w:rPr>
                <w:rFonts w:ascii="Garamond" w:eastAsia="Garamond" w:hAnsi="Garamond" w:cs="Garamond"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sz w:val="28"/>
                <w:szCs w:val="28"/>
              </w:rPr>
              <w:t xml:space="preserve">E–mail: </w:t>
            </w:r>
            <w:hyperlink r:id="rId9">
              <w:r>
                <w:rPr>
                  <w:rFonts w:ascii="Garamond" w:eastAsia="Garamond" w:hAnsi="Garamond" w:cs="Garamond"/>
                  <w:color w:val="0000FF"/>
                  <w:u w:val="single"/>
                </w:rPr>
                <w:t>toic8by007@istruzione.it</w:t>
              </w:r>
            </w:hyperlink>
            <w:r>
              <w:rPr>
                <w:rFonts w:ascii="Garamond" w:eastAsia="Garamond" w:hAnsi="Garamond" w:cs="Garamond"/>
              </w:rPr>
              <w:t xml:space="preserve"> –</w:t>
            </w:r>
            <w:hyperlink r:id="rId10">
              <w:r>
                <w:rPr>
                  <w:rFonts w:ascii="Garamond" w:eastAsia="Garamond" w:hAnsi="Garamond" w:cs="Garamond"/>
                  <w:color w:val="0000FF"/>
                  <w:u w:val="single"/>
                </w:rPr>
                <w:t>toic8by007@pec.istruzione.it</w:t>
              </w:r>
            </w:hyperlink>
          </w:p>
          <w:p w14:paraId="13C08423" w14:textId="77777777" w:rsidR="00F81F7B" w:rsidRDefault="00F81F7B" w:rsidP="00F81F7B">
            <w:pPr>
              <w:spacing w:after="0" w:line="340" w:lineRule="exact"/>
              <w:jc w:val="center"/>
              <w:rPr>
                <w:rFonts w:ascii="Garamond" w:eastAsia="Garamond" w:hAnsi="Garamond" w:cs="Garamond"/>
                <w:b/>
                <w:sz w:val="28"/>
                <w:szCs w:val="28"/>
              </w:rPr>
            </w:pPr>
            <w:r>
              <w:rPr>
                <w:rFonts w:ascii="Garamond" w:eastAsia="Garamond" w:hAnsi="Garamond" w:cs="Garamond"/>
                <w:b/>
              </w:rPr>
              <w:t xml:space="preserve">Sito: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u w:val="single"/>
                </w:rPr>
                <w:t>https://www.icleonesinigaglia.edu.it/</w:t>
              </w:r>
            </w:hyperlink>
          </w:p>
        </w:tc>
      </w:tr>
    </w:tbl>
    <w:p w14:paraId="4F0A254C" w14:textId="77304D7B" w:rsidR="00F81F7B" w:rsidRDefault="00F81F7B" w:rsidP="000E68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sz w:val="23"/>
          <w:szCs w:val="23"/>
          <w:lang w:eastAsia="en-US"/>
        </w:rPr>
      </w:pPr>
    </w:p>
    <w:p w14:paraId="329A5567" w14:textId="77777777" w:rsidR="00CD43A7" w:rsidRPr="00CD43A7" w:rsidRDefault="00CD43A7" w:rsidP="0082028B">
      <w:pPr>
        <w:spacing w:after="0" w:line="260" w:lineRule="exact"/>
        <w:jc w:val="both"/>
        <w:rPr>
          <w:rFonts w:ascii="Times New Roman" w:eastAsia="Times New Roman" w:hAnsi="Times New Roman" w:cs="Calibri"/>
        </w:rPr>
      </w:pPr>
    </w:p>
    <w:p w14:paraId="6896744B" w14:textId="446CBE31" w:rsidR="00334761" w:rsidRPr="0082028B" w:rsidRDefault="00334761" w:rsidP="0082028B">
      <w:pPr>
        <w:shd w:val="clear" w:color="auto" w:fill="DEEAF6"/>
        <w:jc w:val="center"/>
        <w:rPr>
          <w:rFonts w:ascii="Arial Narrow" w:hAnsi="Arial Narrow"/>
          <w:b/>
          <w:sz w:val="32"/>
        </w:rPr>
      </w:pPr>
      <w:r w:rsidRPr="00912E4B">
        <w:rPr>
          <w:rFonts w:ascii="Arial Narrow" w:hAnsi="Arial Narrow"/>
          <w:b/>
          <w:sz w:val="32"/>
        </w:rPr>
        <w:t xml:space="preserve">Scheda di autovalutazione </w:t>
      </w:r>
    </w:p>
    <w:p w14:paraId="47F35A9A" w14:textId="77777777" w:rsidR="00334761" w:rsidRPr="005148AA" w:rsidRDefault="00334761" w:rsidP="00334761">
      <w:pPr>
        <w:pStyle w:val="Defaul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5148AA">
        <w:rPr>
          <w:rFonts w:asciiTheme="minorHAnsi" w:hAnsiTheme="minorHAnsi" w:cstheme="minorHAnsi"/>
          <w:i/>
          <w:sz w:val="22"/>
          <w:szCs w:val="22"/>
        </w:rPr>
        <w:t>Fondi Strutturali Europei – Programma Operativo Nazionale “Per la scuola, competenze e ambienti per l’apprendimento” 2014-2020. Asse I – Istruzione – Fondo Sociale Europeo (FSE). Programma Operativo Complementare “Per la scuola, competenze e ambienti per l’apprendimento” 2014-2020. Asse I – Istruzione – Obiettivi Specifici 10.1, 10.2 e 10.3 – Azioni 10.1.1, 10.2.2 e 10.3.1.</w:t>
      </w:r>
      <w:bookmarkStart w:id="0" w:name="_Hlk74158888"/>
      <w:r w:rsidRPr="005148AA">
        <w:rPr>
          <w:rFonts w:asciiTheme="minorHAnsi" w:hAnsiTheme="minorHAnsi" w:cstheme="minorHAnsi"/>
          <w:i/>
          <w:sz w:val="22"/>
          <w:szCs w:val="22"/>
        </w:rPr>
        <w:t xml:space="preserve">  Avviso pubblico </w:t>
      </w:r>
      <w:proofErr w:type="spellStart"/>
      <w:r w:rsidRPr="005148AA">
        <w:rPr>
          <w:rFonts w:asciiTheme="minorHAnsi" w:hAnsiTheme="minorHAnsi" w:cstheme="minorHAnsi"/>
          <w:i/>
          <w:sz w:val="22"/>
          <w:szCs w:val="22"/>
        </w:rPr>
        <w:t>prot</w:t>
      </w:r>
      <w:proofErr w:type="spellEnd"/>
      <w:r w:rsidRPr="005148AA">
        <w:rPr>
          <w:rFonts w:asciiTheme="minorHAnsi" w:hAnsiTheme="minorHAnsi" w:cstheme="minorHAnsi"/>
          <w:i/>
          <w:sz w:val="22"/>
          <w:szCs w:val="22"/>
        </w:rPr>
        <w:t xml:space="preserve">. n. 9707 del 27/04/2021 – Realizzazione di percorsi educativi volti al potenziamento delle competenze e per l’aggregazione e la socializzazione delle studentesse e degli studenti nell'emergenza </w:t>
      </w:r>
      <w:proofErr w:type="spellStart"/>
      <w:r w:rsidRPr="005148AA">
        <w:rPr>
          <w:rFonts w:asciiTheme="minorHAnsi" w:hAnsiTheme="minorHAnsi" w:cstheme="minorHAnsi"/>
          <w:i/>
          <w:sz w:val="22"/>
          <w:szCs w:val="22"/>
        </w:rPr>
        <w:t>Covid</w:t>
      </w:r>
      <w:proofErr w:type="spellEnd"/>
      <w:r w:rsidRPr="005148AA">
        <w:rPr>
          <w:rFonts w:asciiTheme="minorHAnsi" w:hAnsiTheme="minorHAnsi" w:cstheme="minorHAnsi"/>
          <w:i/>
          <w:sz w:val="22"/>
          <w:szCs w:val="22"/>
        </w:rPr>
        <w:t xml:space="preserve"> -19 (Apprendimento e socialità).</w:t>
      </w:r>
    </w:p>
    <w:bookmarkEnd w:id="0"/>
    <w:p w14:paraId="5DE79DFC" w14:textId="77777777" w:rsidR="00334761" w:rsidRPr="005148AA" w:rsidRDefault="00334761" w:rsidP="003347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mbria" w:cstheme="minorHAnsi"/>
          <w:lang w:eastAsia="en-US"/>
        </w:rPr>
      </w:pPr>
    </w:p>
    <w:p w14:paraId="19A4B6CC" w14:textId="77777777" w:rsidR="00334761" w:rsidRPr="005148AA" w:rsidRDefault="00334761" w:rsidP="00334761">
      <w:pPr>
        <w:widowControl w:val="0"/>
        <w:autoSpaceDE w:val="0"/>
        <w:autoSpaceDN w:val="0"/>
        <w:adjustRightInd w:val="0"/>
        <w:spacing w:after="0" w:line="240" w:lineRule="auto"/>
        <w:rPr>
          <w:rFonts w:eastAsia="Cambria" w:cstheme="minorHAnsi"/>
          <w:lang w:eastAsia="en-US"/>
        </w:rPr>
      </w:pPr>
      <w:r w:rsidRPr="005148AA">
        <w:rPr>
          <w:rFonts w:eastAsia="Cambria" w:cstheme="minorHAnsi"/>
          <w:lang w:eastAsia="en-US"/>
        </w:rPr>
        <w:t>Progetto 10.1.1A-FDRPOC-PI-2021-62 - CUP J19J21004770006</w:t>
      </w:r>
    </w:p>
    <w:p w14:paraId="5F057950" w14:textId="77777777" w:rsidR="00334761" w:rsidRPr="005148AA" w:rsidRDefault="00334761" w:rsidP="00334761">
      <w:pPr>
        <w:widowControl w:val="0"/>
        <w:autoSpaceDE w:val="0"/>
        <w:autoSpaceDN w:val="0"/>
        <w:adjustRightInd w:val="0"/>
        <w:spacing w:after="0" w:line="240" w:lineRule="auto"/>
        <w:rPr>
          <w:rFonts w:eastAsia="Cambria" w:cstheme="minorHAnsi"/>
          <w:lang w:eastAsia="en-US"/>
        </w:rPr>
      </w:pPr>
      <w:r w:rsidRPr="005148AA">
        <w:rPr>
          <w:rFonts w:eastAsia="Cambria" w:cstheme="minorHAnsi"/>
          <w:lang w:eastAsia="en-US"/>
        </w:rPr>
        <w:t>Progetto 10.2.2A-FDRPOC-PI-2021-93 - CUP J19J21004780006</w:t>
      </w:r>
    </w:p>
    <w:p w14:paraId="306C165F" w14:textId="77777777" w:rsidR="00334761" w:rsidRPr="00BA1888" w:rsidRDefault="00334761" w:rsidP="00334761">
      <w:pPr>
        <w:rPr>
          <w:rFonts w:ascii="Calibri" w:hAnsi="Calibri"/>
          <w:b/>
          <w:color w:val="000000"/>
          <w:sz w:val="28"/>
        </w:rPr>
      </w:pPr>
    </w:p>
    <w:p w14:paraId="3DA30F08" w14:textId="05E4FF52" w:rsidR="00334761" w:rsidRDefault="00334761" w:rsidP="00334761">
      <w:pPr>
        <w:rPr>
          <w:rFonts w:cstheme="minorHAnsi"/>
        </w:rPr>
      </w:pPr>
      <w:proofErr w:type="gramStart"/>
      <w:r w:rsidRPr="00334761">
        <w:rPr>
          <w:rFonts w:cstheme="minorHAnsi"/>
        </w:rPr>
        <w:t>COGNOME  E</w:t>
      </w:r>
      <w:proofErr w:type="gramEnd"/>
      <w:r w:rsidRPr="00334761">
        <w:rPr>
          <w:rFonts w:cstheme="minorHAnsi"/>
        </w:rPr>
        <w:t xml:space="preserve">  NOME _____________________________________________</w:t>
      </w:r>
    </w:p>
    <w:p w14:paraId="0646B2F7" w14:textId="03691BE8" w:rsidR="00334761" w:rsidRPr="0081550E" w:rsidRDefault="00334761" w:rsidP="00334761">
      <w:pPr>
        <w:pStyle w:val="a"/>
        <w:numPr>
          <w:ilvl w:val="12"/>
          <w:numId w:val="0"/>
        </w:numPr>
        <w:shd w:val="clear" w:color="auto" w:fill="DDD9C3"/>
        <w:ind w:right="274"/>
        <w:rPr>
          <w:rFonts w:ascii="Calibri" w:hAnsi="Calibri" w:cs="Calibri"/>
          <w:sz w:val="32"/>
          <w:szCs w:val="22"/>
        </w:rPr>
      </w:pPr>
      <w:r w:rsidRPr="0081550E">
        <w:rPr>
          <w:rFonts w:ascii="Calibri" w:hAnsi="Calibri" w:cs="Calibri"/>
          <w:sz w:val="32"/>
          <w:szCs w:val="22"/>
        </w:rPr>
        <w:t xml:space="preserve">Griglia di valutazione titoli </w:t>
      </w:r>
      <w:r w:rsidR="00D22C6D">
        <w:rPr>
          <w:rFonts w:ascii="Calibri" w:hAnsi="Calibri" w:cs="Calibri"/>
          <w:sz w:val="32"/>
          <w:szCs w:val="22"/>
        </w:rPr>
        <w:t>ESPERTO</w:t>
      </w:r>
    </w:p>
    <w:p w14:paraId="1EA341C7" w14:textId="5DAE209A" w:rsidR="00334761" w:rsidRPr="00770AC4" w:rsidRDefault="00D22C6D" w:rsidP="00334761">
      <w:pPr>
        <w:rPr>
          <w:b/>
          <w:szCs w:val="12"/>
        </w:rPr>
      </w:pPr>
      <w:r>
        <w:rPr>
          <w:b/>
          <w:szCs w:val="12"/>
        </w:rPr>
        <w:t>Requisiti di accesso (indicare i titoli che costituiscono requisito di accesso ai sensi dell’art. 6 dell’Avviso)</w:t>
      </w:r>
    </w:p>
    <w:p w14:paraId="077CC962" w14:textId="08FD08FD" w:rsidR="00334761" w:rsidRPr="00922156" w:rsidRDefault="00334761" w:rsidP="00334761">
      <w:pPr>
        <w:jc w:val="both"/>
        <w:rPr>
          <w:sz w:val="12"/>
          <w:szCs w:val="12"/>
        </w:rPr>
      </w:pPr>
      <w:r>
        <w:rPr>
          <w:szCs w:val="12"/>
        </w:rPr>
        <w:t xml:space="preserve"> </w:t>
      </w:r>
    </w:p>
    <w:tbl>
      <w:tblPr>
        <w:tblW w:w="9805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884"/>
        <w:gridCol w:w="2127"/>
        <w:gridCol w:w="1701"/>
        <w:gridCol w:w="1559"/>
      </w:tblGrid>
      <w:tr w:rsidR="00334761" w:rsidRPr="0082028B" w14:paraId="452BA34F" w14:textId="77777777" w:rsidTr="002D6956">
        <w:trPr>
          <w:trHeight w:val="647"/>
        </w:trPr>
        <w:tc>
          <w:tcPr>
            <w:tcW w:w="534" w:type="dxa"/>
            <w:shd w:val="clear" w:color="auto" w:fill="D9D9D9"/>
          </w:tcPr>
          <w:p w14:paraId="59265060" w14:textId="77777777" w:rsidR="00334761" w:rsidRPr="0082028B" w:rsidRDefault="00334761" w:rsidP="0070787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884" w:type="dxa"/>
            <w:shd w:val="clear" w:color="auto" w:fill="D9D9D9"/>
          </w:tcPr>
          <w:p w14:paraId="2DE66AD6" w14:textId="77777777" w:rsidR="00334761" w:rsidRPr="0082028B" w:rsidRDefault="00334761" w:rsidP="00707877">
            <w:pPr>
              <w:pStyle w:val="TableParagraph"/>
              <w:ind w:left="110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</w:pPr>
            <w:r w:rsidRPr="0082028B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>Titoli ed esperienze valutabili</w:t>
            </w:r>
          </w:p>
        </w:tc>
        <w:tc>
          <w:tcPr>
            <w:tcW w:w="2127" w:type="dxa"/>
            <w:shd w:val="clear" w:color="auto" w:fill="D9D9D9"/>
          </w:tcPr>
          <w:p w14:paraId="7B9D6629" w14:textId="77777777" w:rsidR="00334761" w:rsidRPr="0082028B" w:rsidRDefault="00334761" w:rsidP="00707877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</w:pPr>
            <w:r w:rsidRPr="0082028B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>Punteggio previsto</w:t>
            </w:r>
          </w:p>
        </w:tc>
        <w:tc>
          <w:tcPr>
            <w:tcW w:w="1701" w:type="dxa"/>
            <w:shd w:val="clear" w:color="auto" w:fill="D9D9D9"/>
          </w:tcPr>
          <w:p w14:paraId="60652B9A" w14:textId="77777777" w:rsidR="00334761" w:rsidRPr="0082028B" w:rsidRDefault="00334761" w:rsidP="00707877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</w:pPr>
            <w:r w:rsidRPr="0082028B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>autovalutazione</w:t>
            </w:r>
          </w:p>
        </w:tc>
        <w:tc>
          <w:tcPr>
            <w:tcW w:w="1559" w:type="dxa"/>
            <w:shd w:val="clear" w:color="auto" w:fill="D9D9D9"/>
          </w:tcPr>
          <w:p w14:paraId="2446A4C3" w14:textId="77777777" w:rsidR="00334761" w:rsidRPr="0082028B" w:rsidRDefault="00334761" w:rsidP="00707877">
            <w:pPr>
              <w:pStyle w:val="TableParagraph"/>
              <w:ind w:left="0"/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</w:pPr>
            <w:r w:rsidRPr="0082028B">
              <w:rPr>
                <w:rFonts w:asciiTheme="minorHAnsi" w:hAnsiTheme="minorHAnsi" w:cstheme="minorHAnsi"/>
                <w:b/>
                <w:i/>
                <w:sz w:val="20"/>
                <w:szCs w:val="20"/>
                <w:u w:val="single"/>
              </w:rPr>
              <w:t>Riservato Commissione</w:t>
            </w:r>
          </w:p>
        </w:tc>
      </w:tr>
      <w:tr w:rsidR="00334761" w:rsidRPr="0082028B" w14:paraId="2C1D23BD" w14:textId="77777777" w:rsidTr="002D6956">
        <w:trPr>
          <w:trHeight w:val="265"/>
        </w:trPr>
        <w:tc>
          <w:tcPr>
            <w:tcW w:w="534" w:type="dxa"/>
            <w:shd w:val="clear" w:color="auto" w:fill="C6D9F1"/>
            <w:vAlign w:val="center"/>
          </w:tcPr>
          <w:p w14:paraId="02360604" w14:textId="77777777" w:rsidR="00334761" w:rsidRPr="0082028B" w:rsidRDefault="00334761" w:rsidP="007078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2028B">
              <w:rPr>
                <w:rFonts w:cstheme="minorHAnsi"/>
                <w:b/>
                <w:sz w:val="20"/>
                <w:szCs w:val="20"/>
              </w:rPr>
              <w:t>A</w:t>
            </w:r>
          </w:p>
        </w:tc>
        <w:tc>
          <w:tcPr>
            <w:tcW w:w="3884" w:type="dxa"/>
            <w:shd w:val="clear" w:color="auto" w:fill="C6D9F1"/>
            <w:vAlign w:val="center"/>
          </w:tcPr>
          <w:p w14:paraId="6D916CD8" w14:textId="77777777" w:rsidR="00334761" w:rsidRPr="0082028B" w:rsidRDefault="00334761" w:rsidP="007078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2028B">
              <w:rPr>
                <w:rFonts w:cstheme="minorHAnsi"/>
                <w:b/>
                <w:sz w:val="20"/>
                <w:szCs w:val="20"/>
              </w:rPr>
              <w:t>TITOLI CULTURALI</w:t>
            </w:r>
          </w:p>
        </w:tc>
        <w:tc>
          <w:tcPr>
            <w:tcW w:w="2127" w:type="dxa"/>
            <w:shd w:val="clear" w:color="auto" w:fill="C6D9F1"/>
            <w:vAlign w:val="center"/>
          </w:tcPr>
          <w:p w14:paraId="67BC97E9" w14:textId="29B7347A" w:rsidR="00334761" w:rsidRPr="0082028B" w:rsidRDefault="00334761" w:rsidP="0033476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2028B">
              <w:rPr>
                <w:rFonts w:cstheme="minorHAnsi"/>
                <w:b/>
                <w:sz w:val="20"/>
                <w:szCs w:val="20"/>
              </w:rPr>
              <w:t>MAX  60 PUNTI</w:t>
            </w:r>
          </w:p>
        </w:tc>
        <w:tc>
          <w:tcPr>
            <w:tcW w:w="1701" w:type="dxa"/>
            <w:shd w:val="clear" w:color="auto" w:fill="C6D9F1"/>
          </w:tcPr>
          <w:p w14:paraId="491CC2C6" w14:textId="77777777" w:rsidR="00334761" w:rsidRPr="0082028B" w:rsidRDefault="00334761" w:rsidP="007078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6D9F1"/>
          </w:tcPr>
          <w:p w14:paraId="6F690CCE" w14:textId="77777777" w:rsidR="00334761" w:rsidRPr="0082028B" w:rsidRDefault="00334761" w:rsidP="007078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34761" w:rsidRPr="0082028B" w14:paraId="79C4B6E0" w14:textId="77777777" w:rsidTr="002D6956">
        <w:trPr>
          <w:trHeight w:val="544"/>
        </w:trPr>
        <w:tc>
          <w:tcPr>
            <w:tcW w:w="534" w:type="dxa"/>
          </w:tcPr>
          <w:p w14:paraId="74F0C886" w14:textId="77777777" w:rsidR="00334761" w:rsidRPr="0082028B" w:rsidRDefault="00334761" w:rsidP="0070787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>A1</w:t>
            </w:r>
          </w:p>
        </w:tc>
        <w:tc>
          <w:tcPr>
            <w:tcW w:w="3884" w:type="dxa"/>
          </w:tcPr>
          <w:p w14:paraId="70446B31" w14:textId="77777777" w:rsidR="00334761" w:rsidRDefault="00334761" w:rsidP="0070787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>Laurea specifica nel settore di pertinenza</w:t>
            </w:r>
          </w:p>
          <w:p w14:paraId="5449A5BA" w14:textId="0BD13549" w:rsidR="00956565" w:rsidRPr="0082028B" w:rsidRDefault="00956565" w:rsidP="0070787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70B0">
              <w:rPr>
                <w:rFonts w:cstheme="minorHAnsi"/>
              </w:rPr>
              <w:t>Diploma di istruzione secondaria di II grado abilitante all’insegnamento primario (senza laurea</w:t>
            </w:r>
          </w:p>
        </w:tc>
        <w:tc>
          <w:tcPr>
            <w:tcW w:w="2127" w:type="dxa"/>
          </w:tcPr>
          <w:p w14:paraId="2FD2A3D9" w14:textId="7464E410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2028B">
              <w:rPr>
                <w:rFonts w:cstheme="minorHAnsi"/>
                <w:sz w:val="20"/>
                <w:szCs w:val="20"/>
              </w:rPr>
              <w:t>12  punti</w:t>
            </w:r>
            <w:proofErr w:type="gramEnd"/>
            <w:r w:rsidRPr="0082028B">
              <w:rPr>
                <w:rFonts w:cstheme="minorHAnsi"/>
                <w:sz w:val="20"/>
                <w:szCs w:val="20"/>
              </w:rPr>
              <w:t xml:space="preserve">  (+2 se con lode)</w:t>
            </w:r>
          </w:p>
        </w:tc>
        <w:tc>
          <w:tcPr>
            <w:tcW w:w="1701" w:type="dxa"/>
          </w:tcPr>
          <w:p w14:paraId="3EE48124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3B1C97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4761" w:rsidRPr="0082028B" w14:paraId="30B5BFBB" w14:textId="77777777" w:rsidTr="002D6956">
        <w:trPr>
          <w:trHeight w:val="851"/>
        </w:trPr>
        <w:tc>
          <w:tcPr>
            <w:tcW w:w="534" w:type="dxa"/>
          </w:tcPr>
          <w:p w14:paraId="0AA8B068" w14:textId="77777777" w:rsidR="00334761" w:rsidRPr="0082028B" w:rsidRDefault="00334761" w:rsidP="0070787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>A2</w:t>
            </w:r>
          </w:p>
        </w:tc>
        <w:tc>
          <w:tcPr>
            <w:tcW w:w="3884" w:type="dxa"/>
          </w:tcPr>
          <w:p w14:paraId="0484312B" w14:textId="77777777" w:rsidR="00334761" w:rsidRPr="0082028B" w:rsidRDefault="00334761" w:rsidP="00707877">
            <w:pPr>
              <w:autoSpaceDE w:val="0"/>
              <w:autoSpaceDN w:val="0"/>
              <w:adjustRightInd w:val="0"/>
              <w:rPr>
                <w:rFonts w:cstheme="minorHAnsi"/>
                <w:i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 xml:space="preserve">Altro titolo di studio di valore pari o superiore al </w:t>
            </w:r>
            <w:proofErr w:type="gramStart"/>
            <w:r w:rsidRPr="0082028B">
              <w:rPr>
                <w:rFonts w:cstheme="minorHAnsi"/>
                <w:sz w:val="20"/>
                <w:szCs w:val="20"/>
              </w:rPr>
              <w:t xml:space="preserve">precedente  </w:t>
            </w:r>
            <w:r w:rsidRPr="0082028B">
              <w:rPr>
                <w:rFonts w:cstheme="minorHAnsi"/>
                <w:i/>
                <w:sz w:val="20"/>
                <w:szCs w:val="20"/>
              </w:rPr>
              <w:t>(</w:t>
            </w:r>
            <w:proofErr w:type="gramEnd"/>
            <w:r w:rsidRPr="0082028B">
              <w:rPr>
                <w:rFonts w:cstheme="minorHAnsi"/>
                <w:i/>
                <w:sz w:val="20"/>
                <w:szCs w:val="20"/>
              </w:rPr>
              <w:t>si valuta 1 solo titolo)</w:t>
            </w:r>
          </w:p>
        </w:tc>
        <w:tc>
          <w:tcPr>
            <w:tcW w:w="2127" w:type="dxa"/>
          </w:tcPr>
          <w:p w14:paraId="5E5EF89D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2028B">
              <w:rPr>
                <w:rFonts w:cstheme="minorHAnsi"/>
                <w:sz w:val="20"/>
                <w:szCs w:val="20"/>
              </w:rPr>
              <w:t>6</w:t>
            </w:r>
            <w:proofErr w:type="gramEnd"/>
            <w:r w:rsidRPr="0082028B">
              <w:rPr>
                <w:rFonts w:cstheme="minorHAnsi"/>
                <w:sz w:val="20"/>
                <w:szCs w:val="20"/>
              </w:rPr>
              <w:t xml:space="preserve"> punti</w:t>
            </w:r>
          </w:p>
        </w:tc>
        <w:tc>
          <w:tcPr>
            <w:tcW w:w="1701" w:type="dxa"/>
          </w:tcPr>
          <w:p w14:paraId="7C748F80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EB213FE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4761" w:rsidRPr="0082028B" w14:paraId="5CBEE064" w14:textId="77777777" w:rsidTr="002D6956">
        <w:tc>
          <w:tcPr>
            <w:tcW w:w="534" w:type="dxa"/>
          </w:tcPr>
          <w:p w14:paraId="47893536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>A3</w:t>
            </w:r>
          </w:p>
        </w:tc>
        <w:tc>
          <w:tcPr>
            <w:tcW w:w="3884" w:type="dxa"/>
          </w:tcPr>
          <w:p w14:paraId="75CB2F02" w14:textId="77777777" w:rsidR="00334761" w:rsidRPr="0082028B" w:rsidRDefault="00334761" w:rsidP="00707877">
            <w:pPr>
              <w:rPr>
                <w:rFonts w:cstheme="minorHAnsi"/>
                <w:i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 xml:space="preserve">Dottorato di ricerca nel settore di </w:t>
            </w:r>
            <w:proofErr w:type="gramStart"/>
            <w:r w:rsidRPr="0082028B">
              <w:rPr>
                <w:rFonts w:cstheme="minorHAnsi"/>
                <w:sz w:val="20"/>
                <w:szCs w:val="20"/>
              </w:rPr>
              <w:t xml:space="preserve">pertinenza  </w:t>
            </w:r>
            <w:r w:rsidRPr="0082028B">
              <w:rPr>
                <w:rFonts w:cstheme="minorHAnsi"/>
                <w:i/>
                <w:sz w:val="20"/>
                <w:szCs w:val="20"/>
              </w:rPr>
              <w:t>(</w:t>
            </w:r>
            <w:proofErr w:type="gramEnd"/>
            <w:r w:rsidRPr="0082028B">
              <w:rPr>
                <w:rFonts w:cstheme="minorHAnsi"/>
                <w:i/>
                <w:sz w:val="20"/>
                <w:szCs w:val="20"/>
              </w:rPr>
              <w:t>si valuta 1 solo titolo)</w:t>
            </w:r>
          </w:p>
        </w:tc>
        <w:tc>
          <w:tcPr>
            <w:tcW w:w="2127" w:type="dxa"/>
          </w:tcPr>
          <w:p w14:paraId="0ED74A21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2028B">
              <w:rPr>
                <w:rFonts w:cstheme="minorHAnsi"/>
                <w:sz w:val="20"/>
                <w:szCs w:val="20"/>
              </w:rPr>
              <w:t>6</w:t>
            </w:r>
            <w:proofErr w:type="gramEnd"/>
            <w:r w:rsidRPr="0082028B">
              <w:rPr>
                <w:rFonts w:cstheme="minorHAnsi"/>
                <w:sz w:val="20"/>
                <w:szCs w:val="20"/>
              </w:rPr>
              <w:t xml:space="preserve"> punti</w:t>
            </w:r>
          </w:p>
        </w:tc>
        <w:tc>
          <w:tcPr>
            <w:tcW w:w="1701" w:type="dxa"/>
          </w:tcPr>
          <w:p w14:paraId="744384C4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49368E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4761" w:rsidRPr="0082028B" w14:paraId="53151705" w14:textId="77777777" w:rsidTr="002D6956">
        <w:trPr>
          <w:trHeight w:val="1075"/>
        </w:trPr>
        <w:tc>
          <w:tcPr>
            <w:tcW w:w="534" w:type="dxa"/>
          </w:tcPr>
          <w:p w14:paraId="21B3515E" w14:textId="77777777" w:rsidR="00334761" w:rsidRPr="0082028B" w:rsidRDefault="00334761" w:rsidP="0070787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lastRenderedPageBreak/>
              <w:t>A4</w:t>
            </w:r>
          </w:p>
        </w:tc>
        <w:tc>
          <w:tcPr>
            <w:tcW w:w="3884" w:type="dxa"/>
          </w:tcPr>
          <w:p w14:paraId="77455258" w14:textId="77777777" w:rsidR="00334761" w:rsidRPr="0082028B" w:rsidRDefault="00334761" w:rsidP="0070787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>Master, Corsi di specializzazione o di</w:t>
            </w:r>
          </w:p>
          <w:p w14:paraId="3974F9F2" w14:textId="77777777" w:rsidR="00334761" w:rsidRPr="0082028B" w:rsidRDefault="00334761" w:rsidP="0070787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 xml:space="preserve">perfezionamento inerenti </w:t>
            </w:r>
            <w:proofErr w:type="gramStart"/>
            <w:r w:rsidRPr="0082028B">
              <w:rPr>
                <w:rFonts w:cstheme="minorHAnsi"/>
                <w:sz w:val="20"/>
                <w:szCs w:val="20"/>
              </w:rPr>
              <w:t>il</w:t>
            </w:r>
            <w:proofErr w:type="gramEnd"/>
            <w:r w:rsidRPr="0082028B">
              <w:rPr>
                <w:rFonts w:cstheme="minorHAnsi"/>
                <w:sz w:val="20"/>
                <w:szCs w:val="20"/>
              </w:rPr>
              <w:t xml:space="preserve"> settore di pertinenza</w:t>
            </w:r>
          </w:p>
        </w:tc>
        <w:tc>
          <w:tcPr>
            <w:tcW w:w="2127" w:type="dxa"/>
          </w:tcPr>
          <w:p w14:paraId="57A59C0B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2028B">
              <w:rPr>
                <w:rFonts w:cstheme="minorHAnsi"/>
                <w:sz w:val="20"/>
                <w:szCs w:val="20"/>
              </w:rPr>
              <w:t>2</w:t>
            </w:r>
            <w:proofErr w:type="gramEnd"/>
            <w:r w:rsidRPr="0082028B">
              <w:rPr>
                <w:rFonts w:cstheme="minorHAnsi"/>
                <w:sz w:val="20"/>
                <w:szCs w:val="20"/>
              </w:rPr>
              <w:t xml:space="preserve"> punti per corso </w:t>
            </w:r>
          </w:p>
          <w:p w14:paraId="076037C1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2028B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82028B">
              <w:rPr>
                <w:rFonts w:cstheme="minorHAnsi"/>
                <w:sz w:val="20"/>
                <w:szCs w:val="20"/>
              </w:rPr>
              <w:t xml:space="preserve"> 10 punti</w:t>
            </w:r>
          </w:p>
        </w:tc>
        <w:tc>
          <w:tcPr>
            <w:tcW w:w="1701" w:type="dxa"/>
          </w:tcPr>
          <w:p w14:paraId="11478DDB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119BA84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4761" w:rsidRPr="0082028B" w14:paraId="59055B02" w14:textId="77777777" w:rsidTr="002D6956">
        <w:tc>
          <w:tcPr>
            <w:tcW w:w="534" w:type="dxa"/>
          </w:tcPr>
          <w:p w14:paraId="6B20F614" w14:textId="77777777" w:rsidR="00334761" w:rsidRPr="0082028B" w:rsidRDefault="00334761" w:rsidP="0070787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>A5</w:t>
            </w:r>
          </w:p>
        </w:tc>
        <w:tc>
          <w:tcPr>
            <w:tcW w:w="3884" w:type="dxa"/>
          </w:tcPr>
          <w:p w14:paraId="6A8D4BB5" w14:textId="77777777" w:rsidR="00334761" w:rsidRPr="0082028B" w:rsidRDefault="00334761" w:rsidP="0070787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>Corsi di aggiornamento della durata minima di 30 ore nel settore di pertinenza</w:t>
            </w:r>
          </w:p>
        </w:tc>
        <w:tc>
          <w:tcPr>
            <w:tcW w:w="2127" w:type="dxa"/>
          </w:tcPr>
          <w:p w14:paraId="499E5511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 xml:space="preserve">1 punto per corso </w:t>
            </w:r>
          </w:p>
          <w:p w14:paraId="5A323FBF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2028B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82028B">
              <w:rPr>
                <w:rFonts w:cstheme="minorHAnsi"/>
                <w:sz w:val="20"/>
                <w:szCs w:val="20"/>
              </w:rPr>
              <w:t xml:space="preserve"> 10 punti</w:t>
            </w:r>
          </w:p>
        </w:tc>
        <w:tc>
          <w:tcPr>
            <w:tcW w:w="1701" w:type="dxa"/>
          </w:tcPr>
          <w:p w14:paraId="54C462AB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D0A23A0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4761" w:rsidRPr="0082028B" w14:paraId="30B8E7AA" w14:textId="77777777" w:rsidTr="002D6956">
        <w:tc>
          <w:tcPr>
            <w:tcW w:w="534" w:type="dxa"/>
          </w:tcPr>
          <w:p w14:paraId="3D814A2C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>A6</w:t>
            </w:r>
          </w:p>
        </w:tc>
        <w:tc>
          <w:tcPr>
            <w:tcW w:w="3884" w:type="dxa"/>
          </w:tcPr>
          <w:p w14:paraId="240749C9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>Abilitazione professionale o all’insegnamento, iscrizione all’albo o all’ordine</w:t>
            </w:r>
          </w:p>
        </w:tc>
        <w:tc>
          <w:tcPr>
            <w:tcW w:w="2127" w:type="dxa"/>
          </w:tcPr>
          <w:p w14:paraId="46A668A7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proofErr w:type="gramStart"/>
            <w:r w:rsidRPr="0082028B">
              <w:rPr>
                <w:rFonts w:cstheme="minorHAnsi"/>
                <w:sz w:val="20"/>
                <w:szCs w:val="20"/>
              </w:rPr>
              <w:t>6</w:t>
            </w:r>
            <w:proofErr w:type="gramEnd"/>
            <w:r w:rsidRPr="0082028B">
              <w:rPr>
                <w:rFonts w:cstheme="minorHAnsi"/>
                <w:sz w:val="20"/>
                <w:szCs w:val="20"/>
              </w:rPr>
              <w:t xml:space="preserve"> punti</w:t>
            </w:r>
          </w:p>
        </w:tc>
        <w:tc>
          <w:tcPr>
            <w:tcW w:w="1701" w:type="dxa"/>
          </w:tcPr>
          <w:p w14:paraId="7909B731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C5BB8E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4761" w:rsidRPr="0082028B" w14:paraId="22D32B7A" w14:textId="77777777" w:rsidTr="002D6956">
        <w:trPr>
          <w:trHeight w:val="1047"/>
        </w:trPr>
        <w:tc>
          <w:tcPr>
            <w:tcW w:w="534" w:type="dxa"/>
          </w:tcPr>
          <w:p w14:paraId="409C3DA0" w14:textId="77777777" w:rsidR="00334761" w:rsidRPr="0082028B" w:rsidRDefault="00334761" w:rsidP="0070787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>A7</w:t>
            </w:r>
          </w:p>
        </w:tc>
        <w:tc>
          <w:tcPr>
            <w:tcW w:w="3884" w:type="dxa"/>
          </w:tcPr>
          <w:p w14:paraId="44F4E6EF" w14:textId="77777777" w:rsidR="00334761" w:rsidRPr="0082028B" w:rsidRDefault="00334761" w:rsidP="0070787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 xml:space="preserve">Pubblicazioni attinenti </w:t>
            </w:r>
            <w:proofErr w:type="gramStart"/>
            <w:r w:rsidRPr="0082028B">
              <w:rPr>
                <w:rFonts w:cstheme="minorHAnsi"/>
                <w:sz w:val="20"/>
                <w:szCs w:val="20"/>
              </w:rPr>
              <w:t>il</w:t>
            </w:r>
            <w:proofErr w:type="gramEnd"/>
            <w:r w:rsidRPr="0082028B">
              <w:rPr>
                <w:rFonts w:cstheme="minorHAnsi"/>
                <w:sz w:val="20"/>
                <w:szCs w:val="20"/>
              </w:rPr>
              <w:t xml:space="preserve"> settore di pertinenza </w:t>
            </w:r>
            <w:r w:rsidRPr="0082028B">
              <w:rPr>
                <w:rFonts w:cstheme="minorHAnsi"/>
                <w:i/>
                <w:sz w:val="20"/>
                <w:szCs w:val="20"/>
              </w:rPr>
              <w:t>(escluse quelle di carattere divulgativo o di taglio giornalistico)</w:t>
            </w:r>
          </w:p>
        </w:tc>
        <w:tc>
          <w:tcPr>
            <w:tcW w:w="2127" w:type="dxa"/>
          </w:tcPr>
          <w:p w14:paraId="024C476E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 xml:space="preserve">1 punto per pubblicazione </w:t>
            </w:r>
          </w:p>
          <w:p w14:paraId="435CE9F4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2028B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82028B">
              <w:rPr>
                <w:rFonts w:cstheme="minorHAnsi"/>
                <w:sz w:val="20"/>
                <w:szCs w:val="20"/>
              </w:rPr>
              <w:t xml:space="preserve"> 8 punti</w:t>
            </w:r>
          </w:p>
        </w:tc>
        <w:tc>
          <w:tcPr>
            <w:tcW w:w="1701" w:type="dxa"/>
          </w:tcPr>
          <w:p w14:paraId="5E8808D0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C6F5DF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4761" w:rsidRPr="0082028B" w14:paraId="4065C447" w14:textId="77777777" w:rsidTr="002D6956">
        <w:tc>
          <w:tcPr>
            <w:tcW w:w="534" w:type="dxa"/>
            <w:shd w:val="clear" w:color="auto" w:fill="C6D9F1"/>
          </w:tcPr>
          <w:p w14:paraId="671CBD86" w14:textId="77777777" w:rsidR="00334761" w:rsidRPr="0082028B" w:rsidRDefault="00334761" w:rsidP="00707877">
            <w:pPr>
              <w:rPr>
                <w:rFonts w:cstheme="minorHAnsi"/>
                <w:b/>
                <w:sz w:val="20"/>
                <w:szCs w:val="20"/>
              </w:rPr>
            </w:pPr>
            <w:r w:rsidRPr="0082028B">
              <w:rPr>
                <w:rFonts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3884" w:type="dxa"/>
            <w:shd w:val="clear" w:color="auto" w:fill="C6D9F1"/>
          </w:tcPr>
          <w:p w14:paraId="0B02E9CB" w14:textId="77777777" w:rsidR="00334761" w:rsidRPr="0082028B" w:rsidRDefault="00334761" w:rsidP="00707877">
            <w:pPr>
              <w:rPr>
                <w:rFonts w:cstheme="minorHAnsi"/>
                <w:b/>
                <w:sz w:val="20"/>
                <w:szCs w:val="20"/>
              </w:rPr>
            </w:pPr>
            <w:r w:rsidRPr="0082028B">
              <w:rPr>
                <w:rFonts w:cstheme="minorHAnsi"/>
                <w:b/>
                <w:sz w:val="20"/>
                <w:szCs w:val="20"/>
              </w:rPr>
              <w:t>TITOLI PROFESSIONALI</w:t>
            </w:r>
          </w:p>
        </w:tc>
        <w:tc>
          <w:tcPr>
            <w:tcW w:w="2127" w:type="dxa"/>
            <w:shd w:val="clear" w:color="auto" w:fill="C6D9F1"/>
          </w:tcPr>
          <w:p w14:paraId="00EFC42B" w14:textId="77777777" w:rsidR="00334761" w:rsidRPr="0082028B" w:rsidRDefault="00334761" w:rsidP="00707877">
            <w:pPr>
              <w:rPr>
                <w:rFonts w:cstheme="minorHAnsi"/>
                <w:b/>
                <w:sz w:val="20"/>
                <w:szCs w:val="20"/>
              </w:rPr>
            </w:pPr>
            <w:r w:rsidRPr="0082028B">
              <w:rPr>
                <w:rFonts w:cstheme="minorHAnsi"/>
                <w:b/>
                <w:sz w:val="20"/>
                <w:szCs w:val="20"/>
              </w:rPr>
              <w:t>MAX 40 PUNTI</w:t>
            </w:r>
          </w:p>
        </w:tc>
        <w:tc>
          <w:tcPr>
            <w:tcW w:w="1701" w:type="dxa"/>
            <w:shd w:val="clear" w:color="auto" w:fill="C6D9F1"/>
          </w:tcPr>
          <w:p w14:paraId="0945695C" w14:textId="77777777" w:rsidR="00334761" w:rsidRPr="0082028B" w:rsidRDefault="00334761" w:rsidP="00707877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6D9F1"/>
          </w:tcPr>
          <w:p w14:paraId="46E7A9B1" w14:textId="77777777" w:rsidR="00334761" w:rsidRPr="0082028B" w:rsidRDefault="00334761" w:rsidP="00707877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34761" w:rsidRPr="0082028B" w14:paraId="0360D0AC" w14:textId="77777777" w:rsidTr="002D6956">
        <w:tc>
          <w:tcPr>
            <w:tcW w:w="534" w:type="dxa"/>
          </w:tcPr>
          <w:p w14:paraId="1B27B934" w14:textId="77777777" w:rsidR="00334761" w:rsidRPr="0082028B" w:rsidRDefault="00334761" w:rsidP="0070787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>B1</w:t>
            </w:r>
          </w:p>
        </w:tc>
        <w:tc>
          <w:tcPr>
            <w:tcW w:w="3884" w:type="dxa"/>
          </w:tcPr>
          <w:p w14:paraId="5DF8B876" w14:textId="77777777" w:rsidR="00334761" w:rsidRPr="0082028B" w:rsidRDefault="00334761" w:rsidP="00707877">
            <w:pPr>
              <w:autoSpaceDE w:val="0"/>
              <w:autoSpaceDN w:val="0"/>
              <w:adjustRightInd w:val="0"/>
              <w:rPr>
                <w:rFonts w:cstheme="minorHAnsi"/>
                <w:i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 xml:space="preserve">Esperienze professionali nel settore di </w:t>
            </w:r>
            <w:proofErr w:type="gramStart"/>
            <w:r w:rsidRPr="0082028B">
              <w:rPr>
                <w:rFonts w:cstheme="minorHAnsi"/>
                <w:sz w:val="20"/>
                <w:szCs w:val="20"/>
              </w:rPr>
              <w:t xml:space="preserve">pertinenza  </w:t>
            </w:r>
            <w:r w:rsidRPr="0082028B">
              <w:rPr>
                <w:rFonts w:cstheme="minorHAnsi"/>
                <w:i/>
                <w:sz w:val="20"/>
                <w:szCs w:val="20"/>
              </w:rPr>
              <w:t>(</w:t>
            </w:r>
            <w:proofErr w:type="gramEnd"/>
            <w:r w:rsidRPr="0082028B">
              <w:rPr>
                <w:rFonts w:cstheme="minorHAnsi"/>
                <w:i/>
                <w:sz w:val="20"/>
                <w:szCs w:val="20"/>
              </w:rPr>
              <w:t xml:space="preserve">per incarichi o esperienze almeno quadrimestrali) </w:t>
            </w:r>
          </w:p>
        </w:tc>
        <w:tc>
          <w:tcPr>
            <w:tcW w:w="2127" w:type="dxa"/>
          </w:tcPr>
          <w:p w14:paraId="2E5BE83F" w14:textId="352373E4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 xml:space="preserve">1 punto per </w:t>
            </w:r>
            <w:proofErr w:type="gramStart"/>
            <w:r w:rsidRPr="0082028B">
              <w:rPr>
                <w:rFonts w:cstheme="minorHAnsi"/>
                <w:sz w:val="20"/>
                <w:szCs w:val="20"/>
              </w:rPr>
              <w:t xml:space="preserve">esperienza </w:t>
            </w:r>
            <w:r w:rsidRPr="0082028B">
              <w:rPr>
                <w:rFonts w:cstheme="minorHAnsi"/>
                <w:i/>
                <w:sz w:val="20"/>
                <w:szCs w:val="20"/>
              </w:rPr>
              <w:t xml:space="preserve"> (</w:t>
            </w:r>
            <w:proofErr w:type="gramEnd"/>
            <w:r w:rsidRPr="0082028B">
              <w:rPr>
                <w:rFonts w:cstheme="minorHAnsi"/>
                <w:i/>
                <w:sz w:val="20"/>
                <w:szCs w:val="20"/>
              </w:rPr>
              <w:t xml:space="preserve">per incarichi ed esperienze pari o superiori a un anno: </w:t>
            </w:r>
            <w:r w:rsidRPr="0082028B">
              <w:rPr>
                <w:rFonts w:cstheme="minorHAnsi"/>
                <w:sz w:val="20"/>
                <w:szCs w:val="20"/>
              </w:rPr>
              <w:t>3 punti</w:t>
            </w:r>
            <w:r w:rsidRPr="0082028B">
              <w:rPr>
                <w:rFonts w:cstheme="minorHAnsi"/>
                <w:i/>
                <w:sz w:val="20"/>
                <w:szCs w:val="20"/>
              </w:rPr>
              <w:t xml:space="preserve">)  </w:t>
            </w:r>
            <w:proofErr w:type="spellStart"/>
            <w:r w:rsidRPr="0082028B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82028B">
              <w:rPr>
                <w:rFonts w:cstheme="minorHAnsi"/>
                <w:sz w:val="20"/>
                <w:szCs w:val="20"/>
              </w:rPr>
              <w:t xml:space="preserve"> 10 punti</w:t>
            </w:r>
          </w:p>
        </w:tc>
        <w:tc>
          <w:tcPr>
            <w:tcW w:w="1701" w:type="dxa"/>
          </w:tcPr>
          <w:p w14:paraId="16E97A3A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602C589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4761" w:rsidRPr="0082028B" w14:paraId="5D437ACC" w14:textId="77777777" w:rsidTr="002D6956">
        <w:tc>
          <w:tcPr>
            <w:tcW w:w="534" w:type="dxa"/>
          </w:tcPr>
          <w:p w14:paraId="3431F6EE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>B2</w:t>
            </w:r>
          </w:p>
        </w:tc>
        <w:tc>
          <w:tcPr>
            <w:tcW w:w="3884" w:type="dxa"/>
          </w:tcPr>
          <w:p w14:paraId="1525ECCC" w14:textId="27FF8E5B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 xml:space="preserve">Esperienze di insegnamento nel settore di </w:t>
            </w:r>
            <w:proofErr w:type="spellStart"/>
            <w:proofErr w:type="gramStart"/>
            <w:r w:rsidRPr="0082028B">
              <w:rPr>
                <w:rFonts w:cstheme="minorHAnsi"/>
                <w:sz w:val="20"/>
                <w:szCs w:val="20"/>
              </w:rPr>
              <w:t>pertinenza:università</w:t>
            </w:r>
            <w:proofErr w:type="spellEnd"/>
            <w:proofErr w:type="gramEnd"/>
            <w:r w:rsidRPr="0082028B">
              <w:rPr>
                <w:rFonts w:cstheme="minorHAnsi"/>
                <w:sz w:val="20"/>
                <w:szCs w:val="20"/>
              </w:rPr>
              <w:t xml:space="preserve">, scuole statali o parificate, percorsi di istruzione e formazione professionale  </w:t>
            </w:r>
            <w:r w:rsidRPr="0082028B">
              <w:rPr>
                <w:rFonts w:cstheme="minorHAnsi"/>
                <w:i/>
                <w:sz w:val="20"/>
                <w:szCs w:val="20"/>
              </w:rPr>
              <w:t>(per incarichi o esperienze almeno quadrimestrali)</w:t>
            </w:r>
          </w:p>
        </w:tc>
        <w:tc>
          <w:tcPr>
            <w:tcW w:w="2127" w:type="dxa"/>
          </w:tcPr>
          <w:p w14:paraId="155D9AAF" w14:textId="2450762C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 xml:space="preserve">1 punto per esperienza </w:t>
            </w:r>
            <w:r w:rsidRPr="0082028B">
              <w:rPr>
                <w:rFonts w:cstheme="minorHAnsi"/>
                <w:i/>
                <w:sz w:val="20"/>
                <w:szCs w:val="20"/>
              </w:rPr>
              <w:t xml:space="preserve">(per incarichi ed esperienze annuali: </w:t>
            </w:r>
            <w:r w:rsidRPr="0082028B">
              <w:rPr>
                <w:rFonts w:cstheme="minorHAnsi"/>
                <w:sz w:val="20"/>
                <w:szCs w:val="20"/>
              </w:rPr>
              <w:t>3 punti</w:t>
            </w:r>
            <w:r w:rsidRPr="0082028B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82028B">
              <w:rPr>
                <w:rFonts w:cstheme="minorHAnsi"/>
                <w:sz w:val="20"/>
                <w:szCs w:val="20"/>
              </w:rPr>
              <w:t>per ciascun anno)</w:t>
            </w:r>
          </w:p>
          <w:p w14:paraId="4303DD8D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2028B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82028B">
              <w:rPr>
                <w:rFonts w:cstheme="minorHAnsi"/>
                <w:sz w:val="20"/>
                <w:szCs w:val="20"/>
              </w:rPr>
              <w:t xml:space="preserve"> 10 punti</w:t>
            </w:r>
          </w:p>
        </w:tc>
        <w:tc>
          <w:tcPr>
            <w:tcW w:w="1701" w:type="dxa"/>
          </w:tcPr>
          <w:p w14:paraId="065749FC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DBE0144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4761" w:rsidRPr="0082028B" w14:paraId="1E23235E" w14:textId="77777777" w:rsidTr="002D6956">
        <w:tc>
          <w:tcPr>
            <w:tcW w:w="534" w:type="dxa"/>
          </w:tcPr>
          <w:p w14:paraId="00CACFEF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>B3</w:t>
            </w:r>
          </w:p>
        </w:tc>
        <w:tc>
          <w:tcPr>
            <w:tcW w:w="3884" w:type="dxa"/>
          </w:tcPr>
          <w:p w14:paraId="7F97C5E8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>Esperienza nel settore di pertinenza quale esperto in progetti presso enti e/o associazioni pubbliche o private e in progetti per l’arricchimento dell’offerta formativa nelle scuole, ivi compresi i progetti PON-</w:t>
            </w:r>
            <w:proofErr w:type="gramStart"/>
            <w:r w:rsidRPr="0082028B">
              <w:rPr>
                <w:rFonts w:cstheme="minorHAnsi"/>
                <w:sz w:val="20"/>
                <w:szCs w:val="20"/>
              </w:rPr>
              <w:t xml:space="preserve">POR  </w:t>
            </w:r>
            <w:r w:rsidRPr="0082028B">
              <w:rPr>
                <w:rFonts w:cstheme="minorHAnsi"/>
                <w:i/>
                <w:sz w:val="20"/>
                <w:szCs w:val="20"/>
              </w:rPr>
              <w:t>(</w:t>
            </w:r>
            <w:proofErr w:type="gramEnd"/>
            <w:r w:rsidRPr="0082028B">
              <w:rPr>
                <w:rFonts w:cstheme="minorHAnsi"/>
                <w:i/>
                <w:sz w:val="20"/>
                <w:szCs w:val="20"/>
              </w:rPr>
              <w:t>per incarichi o esperienze di almeno 20 ore)</w:t>
            </w:r>
          </w:p>
        </w:tc>
        <w:tc>
          <w:tcPr>
            <w:tcW w:w="2127" w:type="dxa"/>
          </w:tcPr>
          <w:p w14:paraId="7C905D6C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 xml:space="preserve">1 punto per esperienza </w:t>
            </w:r>
          </w:p>
          <w:p w14:paraId="495D05A0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2028B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82028B">
              <w:rPr>
                <w:rFonts w:cstheme="minorHAnsi"/>
                <w:sz w:val="20"/>
                <w:szCs w:val="20"/>
              </w:rPr>
              <w:t xml:space="preserve"> 10 punti</w:t>
            </w:r>
          </w:p>
        </w:tc>
        <w:tc>
          <w:tcPr>
            <w:tcW w:w="1701" w:type="dxa"/>
          </w:tcPr>
          <w:p w14:paraId="10AD9BAD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F39F970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4761" w:rsidRPr="0082028B" w14:paraId="58553E7C" w14:textId="77777777" w:rsidTr="002D6956">
        <w:tc>
          <w:tcPr>
            <w:tcW w:w="534" w:type="dxa"/>
          </w:tcPr>
          <w:p w14:paraId="4510935B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>B4</w:t>
            </w:r>
          </w:p>
        </w:tc>
        <w:tc>
          <w:tcPr>
            <w:tcW w:w="3884" w:type="dxa"/>
          </w:tcPr>
          <w:p w14:paraId="27F1EB78" w14:textId="77777777" w:rsidR="00334761" w:rsidRPr="0082028B" w:rsidRDefault="00334761" w:rsidP="00707877">
            <w:pPr>
              <w:rPr>
                <w:rFonts w:cstheme="minorHAnsi"/>
                <w:i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 xml:space="preserve">Esperienza di docenza in percorsi di formazione e aggiornamento nel settore di pertinenza presso enti </w:t>
            </w:r>
            <w:proofErr w:type="gramStart"/>
            <w:r w:rsidRPr="0082028B">
              <w:rPr>
                <w:rFonts w:cstheme="minorHAnsi"/>
                <w:sz w:val="20"/>
                <w:szCs w:val="20"/>
              </w:rPr>
              <w:t>pubblici  e</w:t>
            </w:r>
            <w:proofErr w:type="gramEnd"/>
            <w:r w:rsidRPr="0082028B">
              <w:rPr>
                <w:rFonts w:cstheme="minorHAnsi"/>
                <w:sz w:val="20"/>
                <w:szCs w:val="20"/>
              </w:rPr>
              <w:t xml:space="preserve"> privati riconosciuti non rientranti al punto B2  </w:t>
            </w:r>
            <w:r w:rsidRPr="0082028B">
              <w:rPr>
                <w:rFonts w:cstheme="minorHAnsi"/>
                <w:i/>
                <w:sz w:val="20"/>
                <w:szCs w:val="20"/>
              </w:rPr>
              <w:t>(per incarichi o esperienze di almeno 20 ore)</w:t>
            </w:r>
          </w:p>
        </w:tc>
        <w:tc>
          <w:tcPr>
            <w:tcW w:w="2127" w:type="dxa"/>
          </w:tcPr>
          <w:p w14:paraId="06E3132B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r w:rsidRPr="0082028B">
              <w:rPr>
                <w:rFonts w:cstheme="minorHAnsi"/>
                <w:sz w:val="20"/>
                <w:szCs w:val="20"/>
              </w:rPr>
              <w:t xml:space="preserve">1 punto per esperienza </w:t>
            </w:r>
          </w:p>
          <w:p w14:paraId="5063116B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82028B">
              <w:rPr>
                <w:rFonts w:cstheme="minorHAnsi"/>
                <w:sz w:val="20"/>
                <w:szCs w:val="20"/>
              </w:rPr>
              <w:t>max</w:t>
            </w:r>
            <w:proofErr w:type="spellEnd"/>
            <w:r w:rsidRPr="0082028B">
              <w:rPr>
                <w:rFonts w:cstheme="minorHAnsi"/>
                <w:sz w:val="20"/>
                <w:szCs w:val="20"/>
              </w:rPr>
              <w:t xml:space="preserve"> 10 punti</w:t>
            </w:r>
          </w:p>
        </w:tc>
        <w:tc>
          <w:tcPr>
            <w:tcW w:w="1701" w:type="dxa"/>
          </w:tcPr>
          <w:p w14:paraId="03A00393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B5DFBE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34761" w:rsidRPr="0082028B" w14:paraId="12224543" w14:textId="77777777" w:rsidTr="002D6956">
        <w:tc>
          <w:tcPr>
            <w:tcW w:w="534" w:type="dxa"/>
          </w:tcPr>
          <w:p w14:paraId="594AF94E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84" w:type="dxa"/>
            <w:shd w:val="clear" w:color="auto" w:fill="C6D9F1"/>
          </w:tcPr>
          <w:p w14:paraId="5711D1A7" w14:textId="77777777" w:rsidR="00334761" w:rsidRPr="0082028B" w:rsidRDefault="00334761" w:rsidP="00707877">
            <w:pPr>
              <w:rPr>
                <w:rFonts w:cstheme="minorHAnsi"/>
                <w:b/>
                <w:sz w:val="20"/>
                <w:szCs w:val="20"/>
              </w:rPr>
            </w:pPr>
            <w:r w:rsidRPr="0082028B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2127" w:type="dxa"/>
            <w:shd w:val="clear" w:color="auto" w:fill="C6D9F1"/>
          </w:tcPr>
          <w:p w14:paraId="5872CAA3" w14:textId="5D8E3F68" w:rsidR="00334761" w:rsidRPr="0082028B" w:rsidRDefault="00334761" w:rsidP="00707877">
            <w:pPr>
              <w:rPr>
                <w:rFonts w:cstheme="minorHAnsi"/>
                <w:b/>
                <w:sz w:val="20"/>
                <w:szCs w:val="20"/>
              </w:rPr>
            </w:pPr>
            <w:r w:rsidRPr="0082028B">
              <w:rPr>
                <w:rFonts w:cstheme="minorHAnsi"/>
                <w:b/>
                <w:sz w:val="20"/>
                <w:szCs w:val="20"/>
              </w:rPr>
              <w:t>MAX 100 PUNTI</w:t>
            </w:r>
          </w:p>
        </w:tc>
        <w:tc>
          <w:tcPr>
            <w:tcW w:w="1701" w:type="dxa"/>
            <w:shd w:val="clear" w:color="auto" w:fill="C6D9F1"/>
          </w:tcPr>
          <w:p w14:paraId="46D4AB87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6D9F1"/>
          </w:tcPr>
          <w:p w14:paraId="67C52B7D" w14:textId="77777777" w:rsidR="00334761" w:rsidRPr="0082028B" w:rsidRDefault="00334761" w:rsidP="00707877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7C7CF91" w14:textId="77777777" w:rsidR="00334761" w:rsidRPr="0082028B" w:rsidRDefault="00334761" w:rsidP="00334761">
      <w:pPr>
        <w:jc w:val="both"/>
        <w:rPr>
          <w:rFonts w:cstheme="minorHAnsi"/>
          <w:sz w:val="20"/>
          <w:szCs w:val="20"/>
        </w:rPr>
      </w:pPr>
    </w:p>
    <w:p w14:paraId="729118E8" w14:textId="39E5AFB6" w:rsidR="00CD43A7" w:rsidRDefault="00334761" w:rsidP="003347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mbria" w:hAnsi="Times New Roman" w:cs="Times New Roman"/>
          <w:sz w:val="23"/>
          <w:szCs w:val="23"/>
          <w:lang w:eastAsia="en-US"/>
        </w:rPr>
      </w:pPr>
      <w:r w:rsidRPr="00EE5E79">
        <w:t>DATA _______________________</w:t>
      </w:r>
      <w:r w:rsidRPr="00EE5E79">
        <w:tab/>
      </w:r>
      <w:r w:rsidRPr="00EE5E79">
        <w:tab/>
      </w:r>
      <w:r w:rsidRPr="00EE5E79">
        <w:tab/>
        <w:t>FIRMA ___________________________</w:t>
      </w:r>
    </w:p>
    <w:sectPr w:rsidR="00CD43A7" w:rsidSect="001C39ED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876CD" w14:textId="77777777" w:rsidR="00446716" w:rsidRDefault="00446716" w:rsidP="000935BF">
      <w:pPr>
        <w:spacing w:after="0" w:line="240" w:lineRule="auto"/>
      </w:pPr>
      <w:r>
        <w:separator/>
      </w:r>
    </w:p>
  </w:endnote>
  <w:endnote w:type="continuationSeparator" w:id="0">
    <w:p w14:paraId="28B1D5D0" w14:textId="77777777" w:rsidR="00446716" w:rsidRDefault="00446716" w:rsidP="00093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804030301090803"/>
    <w:charset w:val="00"/>
    <w:family w:val="roman"/>
    <w:pitch w:val="variable"/>
    <w:sig w:usb0="00000287" w:usb1="00000002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6AA62" w14:textId="77777777" w:rsidR="00446716" w:rsidRDefault="00446716" w:rsidP="000935BF">
      <w:pPr>
        <w:spacing w:after="0" w:line="240" w:lineRule="auto"/>
      </w:pPr>
      <w:r>
        <w:separator/>
      </w:r>
    </w:p>
  </w:footnote>
  <w:footnote w:type="continuationSeparator" w:id="0">
    <w:p w14:paraId="53EDD479" w14:textId="77777777" w:rsidR="00446716" w:rsidRDefault="00446716" w:rsidP="000935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A21CA"/>
    <w:multiLevelType w:val="hybridMultilevel"/>
    <w:tmpl w:val="19C61C2A"/>
    <w:lvl w:ilvl="0" w:tplc="CB003B52">
      <w:numFmt w:val="bullet"/>
      <w:lvlText w:val="-"/>
      <w:lvlJc w:val="left"/>
      <w:pPr>
        <w:ind w:left="337" w:hanging="11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0A48ABE6">
      <w:numFmt w:val="bullet"/>
      <w:lvlText w:val="•"/>
      <w:lvlJc w:val="left"/>
      <w:pPr>
        <w:ind w:left="1349" w:hanging="116"/>
      </w:pPr>
      <w:rPr>
        <w:lang w:val="it-IT" w:eastAsia="en-US" w:bidi="ar-SA"/>
      </w:rPr>
    </w:lvl>
    <w:lvl w:ilvl="2" w:tplc="440C1084">
      <w:numFmt w:val="bullet"/>
      <w:lvlText w:val="•"/>
      <w:lvlJc w:val="left"/>
      <w:pPr>
        <w:ind w:left="2359" w:hanging="116"/>
      </w:pPr>
      <w:rPr>
        <w:lang w:val="it-IT" w:eastAsia="en-US" w:bidi="ar-SA"/>
      </w:rPr>
    </w:lvl>
    <w:lvl w:ilvl="3" w:tplc="DB9809C4">
      <w:numFmt w:val="bullet"/>
      <w:lvlText w:val="•"/>
      <w:lvlJc w:val="left"/>
      <w:pPr>
        <w:ind w:left="3369" w:hanging="116"/>
      </w:pPr>
      <w:rPr>
        <w:lang w:val="it-IT" w:eastAsia="en-US" w:bidi="ar-SA"/>
      </w:rPr>
    </w:lvl>
    <w:lvl w:ilvl="4" w:tplc="0B7ABCBE">
      <w:numFmt w:val="bullet"/>
      <w:lvlText w:val="•"/>
      <w:lvlJc w:val="left"/>
      <w:pPr>
        <w:ind w:left="4379" w:hanging="116"/>
      </w:pPr>
      <w:rPr>
        <w:lang w:val="it-IT" w:eastAsia="en-US" w:bidi="ar-SA"/>
      </w:rPr>
    </w:lvl>
    <w:lvl w:ilvl="5" w:tplc="5CD867F2">
      <w:numFmt w:val="bullet"/>
      <w:lvlText w:val="•"/>
      <w:lvlJc w:val="left"/>
      <w:pPr>
        <w:ind w:left="5389" w:hanging="116"/>
      </w:pPr>
      <w:rPr>
        <w:lang w:val="it-IT" w:eastAsia="en-US" w:bidi="ar-SA"/>
      </w:rPr>
    </w:lvl>
    <w:lvl w:ilvl="6" w:tplc="21761C20">
      <w:numFmt w:val="bullet"/>
      <w:lvlText w:val="•"/>
      <w:lvlJc w:val="left"/>
      <w:pPr>
        <w:ind w:left="6399" w:hanging="116"/>
      </w:pPr>
      <w:rPr>
        <w:lang w:val="it-IT" w:eastAsia="en-US" w:bidi="ar-SA"/>
      </w:rPr>
    </w:lvl>
    <w:lvl w:ilvl="7" w:tplc="431E2E54">
      <w:numFmt w:val="bullet"/>
      <w:lvlText w:val="•"/>
      <w:lvlJc w:val="left"/>
      <w:pPr>
        <w:ind w:left="7409" w:hanging="116"/>
      </w:pPr>
      <w:rPr>
        <w:lang w:val="it-IT" w:eastAsia="en-US" w:bidi="ar-SA"/>
      </w:rPr>
    </w:lvl>
    <w:lvl w:ilvl="8" w:tplc="C12A15D6">
      <w:numFmt w:val="bullet"/>
      <w:lvlText w:val="•"/>
      <w:lvlJc w:val="left"/>
      <w:pPr>
        <w:ind w:left="8419" w:hanging="116"/>
      </w:pPr>
      <w:rPr>
        <w:lang w:val="it-IT" w:eastAsia="en-US" w:bidi="ar-SA"/>
      </w:rPr>
    </w:lvl>
  </w:abstractNum>
  <w:abstractNum w:abstractNumId="1" w15:restartNumberingAfterBreak="0">
    <w:nsid w:val="6764385E"/>
    <w:multiLevelType w:val="hybridMultilevel"/>
    <w:tmpl w:val="4CB8A3D2"/>
    <w:lvl w:ilvl="0" w:tplc="2056F112">
      <w:numFmt w:val="bullet"/>
      <w:lvlText w:val="•"/>
      <w:lvlJc w:val="left"/>
      <w:pPr>
        <w:ind w:left="222" w:hanging="118"/>
      </w:pPr>
      <w:rPr>
        <w:w w:val="99"/>
        <w:lang w:val="it-IT" w:eastAsia="en-US" w:bidi="ar-SA"/>
      </w:rPr>
    </w:lvl>
    <w:lvl w:ilvl="1" w:tplc="F058FBF0">
      <w:numFmt w:val="bullet"/>
      <w:lvlText w:val="•"/>
      <w:lvlJc w:val="left"/>
      <w:pPr>
        <w:ind w:left="1241" w:hanging="118"/>
      </w:pPr>
      <w:rPr>
        <w:lang w:val="it-IT" w:eastAsia="en-US" w:bidi="ar-SA"/>
      </w:rPr>
    </w:lvl>
    <w:lvl w:ilvl="2" w:tplc="CCA0B27E">
      <w:numFmt w:val="bullet"/>
      <w:lvlText w:val="•"/>
      <w:lvlJc w:val="left"/>
      <w:pPr>
        <w:ind w:left="2263" w:hanging="118"/>
      </w:pPr>
      <w:rPr>
        <w:lang w:val="it-IT" w:eastAsia="en-US" w:bidi="ar-SA"/>
      </w:rPr>
    </w:lvl>
    <w:lvl w:ilvl="3" w:tplc="1FEC0DF4">
      <w:numFmt w:val="bullet"/>
      <w:lvlText w:val="•"/>
      <w:lvlJc w:val="left"/>
      <w:pPr>
        <w:ind w:left="3285" w:hanging="118"/>
      </w:pPr>
      <w:rPr>
        <w:lang w:val="it-IT" w:eastAsia="en-US" w:bidi="ar-SA"/>
      </w:rPr>
    </w:lvl>
    <w:lvl w:ilvl="4" w:tplc="C9DEE35A">
      <w:numFmt w:val="bullet"/>
      <w:lvlText w:val="•"/>
      <w:lvlJc w:val="left"/>
      <w:pPr>
        <w:ind w:left="4307" w:hanging="118"/>
      </w:pPr>
      <w:rPr>
        <w:lang w:val="it-IT" w:eastAsia="en-US" w:bidi="ar-SA"/>
      </w:rPr>
    </w:lvl>
    <w:lvl w:ilvl="5" w:tplc="76CAB2F8">
      <w:numFmt w:val="bullet"/>
      <w:lvlText w:val="•"/>
      <w:lvlJc w:val="left"/>
      <w:pPr>
        <w:ind w:left="5329" w:hanging="118"/>
      </w:pPr>
      <w:rPr>
        <w:lang w:val="it-IT" w:eastAsia="en-US" w:bidi="ar-SA"/>
      </w:rPr>
    </w:lvl>
    <w:lvl w:ilvl="6" w:tplc="80745D74">
      <w:numFmt w:val="bullet"/>
      <w:lvlText w:val="•"/>
      <w:lvlJc w:val="left"/>
      <w:pPr>
        <w:ind w:left="6351" w:hanging="118"/>
      </w:pPr>
      <w:rPr>
        <w:lang w:val="it-IT" w:eastAsia="en-US" w:bidi="ar-SA"/>
      </w:rPr>
    </w:lvl>
    <w:lvl w:ilvl="7" w:tplc="9DD449BA">
      <w:numFmt w:val="bullet"/>
      <w:lvlText w:val="•"/>
      <w:lvlJc w:val="left"/>
      <w:pPr>
        <w:ind w:left="7373" w:hanging="118"/>
      </w:pPr>
      <w:rPr>
        <w:lang w:val="it-IT" w:eastAsia="en-US" w:bidi="ar-SA"/>
      </w:rPr>
    </w:lvl>
    <w:lvl w:ilvl="8" w:tplc="DA34AB14">
      <w:numFmt w:val="bullet"/>
      <w:lvlText w:val="•"/>
      <w:lvlJc w:val="left"/>
      <w:pPr>
        <w:ind w:left="8395" w:hanging="118"/>
      </w:pPr>
      <w:rPr>
        <w:lang w:val="it-IT" w:eastAsia="en-US" w:bidi="ar-SA"/>
      </w:rPr>
    </w:lvl>
  </w:abstractNum>
  <w:abstractNum w:abstractNumId="2" w15:restartNumberingAfterBreak="0">
    <w:nsid w:val="78827772"/>
    <w:multiLevelType w:val="hybridMultilevel"/>
    <w:tmpl w:val="31700BBC"/>
    <w:lvl w:ilvl="0" w:tplc="89340E8C">
      <w:start w:val="1"/>
      <w:numFmt w:val="decimal"/>
      <w:lvlText w:val="%1."/>
      <w:lvlJc w:val="left"/>
      <w:pPr>
        <w:ind w:left="423" w:hanging="2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53323CA0">
      <w:numFmt w:val="bullet"/>
      <w:lvlText w:val="•"/>
      <w:lvlJc w:val="left"/>
      <w:pPr>
        <w:ind w:left="1421" w:hanging="201"/>
      </w:pPr>
      <w:rPr>
        <w:lang w:val="it-IT" w:eastAsia="en-US" w:bidi="ar-SA"/>
      </w:rPr>
    </w:lvl>
    <w:lvl w:ilvl="2" w:tplc="1A1287BC">
      <w:numFmt w:val="bullet"/>
      <w:lvlText w:val="•"/>
      <w:lvlJc w:val="left"/>
      <w:pPr>
        <w:ind w:left="2423" w:hanging="201"/>
      </w:pPr>
      <w:rPr>
        <w:lang w:val="it-IT" w:eastAsia="en-US" w:bidi="ar-SA"/>
      </w:rPr>
    </w:lvl>
    <w:lvl w:ilvl="3" w:tplc="B412B284">
      <w:numFmt w:val="bullet"/>
      <w:lvlText w:val="•"/>
      <w:lvlJc w:val="left"/>
      <w:pPr>
        <w:ind w:left="3425" w:hanging="201"/>
      </w:pPr>
      <w:rPr>
        <w:lang w:val="it-IT" w:eastAsia="en-US" w:bidi="ar-SA"/>
      </w:rPr>
    </w:lvl>
    <w:lvl w:ilvl="4" w:tplc="0F0A676C">
      <w:numFmt w:val="bullet"/>
      <w:lvlText w:val="•"/>
      <w:lvlJc w:val="left"/>
      <w:pPr>
        <w:ind w:left="4427" w:hanging="201"/>
      </w:pPr>
      <w:rPr>
        <w:lang w:val="it-IT" w:eastAsia="en-US" w:bidi="ar-SA"/>
      </w:rPr>
    </w:lvl>
    <w:lvl w:ilvl="5" w:tplc="30CC4FB8">
      <w:numFmt w:val="bullet"/>
      <w:lvlText w:val="•"/>
      <w:lvlJc w:val="left"/>
      <w:pPr>
        <w:ind w:left="5429" w:hanging="201"/>
      </w:pPr>
      <w:rPr>
        <w:lang w:val="it-IT" w:eastAsia="en-US" w:bidi="ar-SA"/>
      </w:rPr>
    </w:lvl>
    <w:lvl w:ilvl="6" w:tplc="CFEE6FE6">
      <w:numFmt w:val="bullet"/>
      <w:lvlText w:val="•"/>
      <w:lvlJc w:val="left"/>
      <w:pPr>
        <w:ind w:left="6431" w:hanging="201"/>
      </w:pPr>
      <w:rPr>
        <w:lang w:val="it-IT" w:eastAsia="en-US" w:bidi="ar-SA"/>
      </w:rPr>
    </w:lvl>
    <w:lvl w:ilvl="7" w:tplc="373429CC">
      <w:numFmt w:val="bullet"/>
      <w:lvlText w:val="•"/>
      <w:lvlJc w:val="left"/>
      <w:pPr>
        <w:ind w:left="7433" w:hanging="201"/>
      </w:pPr>
      <w:rPr>
        <w:lang w:val="it-IT" w:eastAsia="en-US" w:bidi="ar-SA"/>
      </w:rPr>
    </w:lvl>
    <w:lvl w:ilvl="8" w:tplc="FE606740">
      <w:numFmt w:val="bullet"/>
      <w:lvlText w:val="•"/>
      <w:lvlJc w:val="left"/>
      <w:pPr>
        <w:ind w:left="8435" w:hanging="201"/>
      </w:pPr>
      <w:rPr>
        <w:lang w:val="it-IT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B58"/>
    <w:rsid w:val="00022B35"/>
    <w:rsid w:val="000935BF"/>
    <w:rsid w:val="000E6821"/>
    <w:rsid w:val="00114BB1"/>
    <w:rsid w:val="00125C8A"/>
    <w:rsid w:val="001C39ED"/>
    <w:rsid w:val="002108F5"/>
    <w:rsid w:val="002D6956"/>
    <w:rsid w:val="00303620"/>
    <w:rsid w:val="00334761"/>
    <w:rsid w:val="00392693"/>
    <w:rsid w:val="00446716"/>
    <w:rsid w:val="00452C93"/>
    <w:rsid w:val="004A451A"/>
    <w:rsid w:val="005A227F"/>
    <w:rsid w:val="005C5658"/>
    <w:rsid w:val="005D632E"/>
    <w:rsid w:val="005E4B58"/>
    <w:rsid w:val="006858A7"/>
    <w:rsid w:val="00687DEE"/>
    <w:rsid w:val="00712D18"/>
    <w:rsid w:val="007F57BC"/>
    <w:rsid w:val="0082028B"/>
    <w:rsid w:val="008C534D"/>
    <w:rsid w:val="008D3556"/>
    <w:rsid w:val="009178ED"/>
    <w:rsid w:val="00956565"/>
    <w:rsid w:val="00962A72"/>
    <w:rsid w:val="00967055"/>
    <w:rsid w:val="00AB19B9"/>
    <w:rsid w:val="00CD43A7"/>
    <w:rsid w:val="00D22C6D"/>
    <w:rsid w:val="00D511D3"/>
    <w:rsid w:val="00D547FB"/>
    <w:rsid w:val="00D75F5A"/>
    <w:rsid w:val="00D7712A"/>
    <w:rsid w:val="00D858B0"/>
    <w:rsid w:val="00DB2801"/>
    <w:rsid w:val="00DE3336"/>
    <w:rsid w:val="00F81F7B"/>
    <w:rsid w:val="00FC75AC"/>
    <w:rsid w:val="00FD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81920"/>
  <w15:chartTrackingRefBased/>
  <w15:docId w15:val="{319AF34F-C0F1-4BAC-AF22-A0D116D65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4B58"/>
    <w:pPr>
      <w:spacing w:after="200" w:line="276" w:lineRule="auto"/>
    </w:pPr>
    <w:rPr>
      <w:rFonts w:eastAsiaTheme="minorEastAsia"/>
      <w:lang w:eastAsia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5E4B58"/>
    <w:pPr>
      <w:widowControl w:val="0"/>
      <w:autoSpaceDE w:val="0"/>
      <w:autoSpaceDN w:val="0"/>
      <w:spacing w:after="0" w:line="240" w:lineRule="auto"/>
      <w:ind w:left="222"/>
      <w:outlineLvl w:val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75F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E4B58"/>
    <w:rPr>
      <w:rFonts w:ascii="Times New Roman" w:eastAsia="Times New Roman" w:hAnsi="Times New Roman" w:cs="Times New Roman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5E4B58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E4B58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75F5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D75F5A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935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35BF"/>
    <w:rPr>
      <w:rFonts w:eastAsiaTheme="minorEastAsia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935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35BF"/>
    <w:rPr>
      <w:rFonts w:eastAsiaTheme="minorEastAsia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A451A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4A451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5C5658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7712A"/>
    <w:rPr>
      <w:color w:val="605E5C"/>
      <w:shd w:val="clear" w:color="auto" w:fill="E1DFDD"/>
    </w:rPr>
  </w:style>
  <w:style w:type="paragraph" w:customStyle="1" w:styleId="a">
    <w:basedOn w:val="Normale"/>
    <w:next w:val="Corpotesto"/>
    <w:rsid w:val="00334761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 Narrow" w:eastAsia="Times New Roman" w:hAnsi="Arial Narrow" w:cs="Times New Roman"/>
      <w:b/>
      <w:bCs/>
      <w:sz w:val="28"/>
      <w:szCs w:val="28"/>
    </w:rPr>
  </w:style>
  <w:style w:type="paragraph" w:customStyle="1" w:styleId="Default">
    <w:name w:val="Default"/>
    <w:rsid w:val="00334761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leonesinigaglia.edu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OIC8BY007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IC8BY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Sabrina Marino</cp:lastModifiedBy>
  <cp:revision>2</cp:revision>
  <dcterms:created xsi:type="dcterms:W3CDTF">2022-03-17T11:39:00Z</dcterms:created>
  <dcterms:modified xsi:type="dcterms:W3CDTF">2022-03-17T11:39:00Z</dcterms:modified>
</cp:coreProperties>
</file>